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8" w:rsidRPr="00DE2D68" w:rsidRDefault="00754B2D" w:rsidP="00DE2D68">
      <w:pPr>
        <w:spacing w:after="0"/>
        <w:rPr>
          <w:rFonts w:ascii="Century Gothic" w:hAnsi="Century Gothic"/>
          <w:b/>
          <w:sz w:val="24"/>
          <w:szCs w:val="24"/>
        </w:rPr>
      </w:pPr>
      <w:r w:rsidRPr="00DE2D68">
        <w:rPr>
          <w:rFonts w:ascii="Century Gothic" w:hAnsi="Century Gothic"/>
          <w:b/>
          <w:sz w:val="24"/>
          <w:szCs w:val="24"/>
        </w:rPr>
        <w:t xml:space="preserve">MYP Language Acquisition (LATIN) </w:t>
      </w:r>
      <w:r w:rsidR="00FA3DA6" w:rsidRPr="00DE2D68">
        <w:rPr>
          <w:rFonts w:ascii="Century Gothic" w:hAnsi="Century Gothic"/>
          <w:b/>
          <w:sz w:val="24"/>
          <w:szCs w:val="24"/>
        </w:rPr>
        <w:t>Assessment Criteria</w:t>
      </w:r>
      <w:r w:rsidR="00ED48C9" w:rsidRPr="00DE2D68">
        <w:rPr>
          <w:rFonts w:ascii="Century Gothic" w:hAnsi="Century Gothic"/>
          <w:b/>
          <w:sz w:val="24"/>
          <w:szCs w:val="24"/>
        </w:rPr>
        <w:tab/>
      </w:r>
      <w:r w:rsidRPr="00DE2D68">
        <w:rPr>
          <w:rFonts w:ascii="Century Gothic" w:hAnsi="Century Gothic"/>
          <w:b/>
          <w:sz w:val="24"/>
          <w:szCs w:val="24"/>
        </w:rPr>
        <w:tab/>
        <w:t>Fall 2013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3420"/>
        <w:gridCol w:w="2808"/>
      </w:tblGrid>
      <w:tr w:rsidR="00ED48C9" w:rsidRPr="00DE2D68" w:rsidTr="00B558F0">
        <w:tc>
          <w:tcPr>
            <w:tcW w:w="558" w:type="dxa"/>
            <w:vAlign w:val="center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A: Language</w:t>
            </w:r>
          </w:p>
        </w:tc>
        <w:tc>
          <w:tcPr>
            <w:tcW w:w="3420" w:type="dxa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B. Literature</w:t>
            </w:r>
          </w:p>
        </w:tc>
        <w:tc>
          <w:tcPr>
            <w:tcW w:w="2808" w:type="dxa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C. Culture and Society</w:t>
            </w:r>
          </w:p>
        </w:tc>
      </w:tr>
      <w:tr w:rsidR="00DE2D68" w:rsidRPr="00DE2D68" w:rsidTr="00B558F0">
        <w:trPr>
          <w:trHeight w:val="494"/>
        </w:trPr>
        <w:tc>
          <w:tcPr>
            <w:tcW w:w="558" w:type="dxa"/>
            <w:vAlign w:val="center"/>
          </w:tcPr>
          <w:p w:rsidR="00DE2D68" w:rsidRPr="00DE2D68" w:rsidRDefault="00DE2D68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30" w:type="dxa"/>
          </w:tcPr>
          <w:p w:rsidR="00DE2D68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The student does not reach a standard described by any of the descriptors below</w:t>
            </w:r>
          </w:p>
        </w:tc>
        <w:tc>
          <w:tcPr>
            <w:tcW w:w="3420" w:type="dxa"/>
          </w:tcPr>
          <w:p w:rsidR="00DE2D68" w:rsidRPr="00B558F0" w:rsidRDefault="00DE2D68">
            <w:pPr>
              <w:rPr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The student does not reach a standard described by any of the descriptors below</w:t>
            </w:r>
          </w:p>
        </w:tc>
        <w:tc>
          <w:tcPr>
            <w:tcW w:w="2808" w:type="dxa"/>
          </w:tcPr>
          <w:p w:rsidR="00DE2D68" w:rsidRPr="00B558F0" w:rsidRDefault="00DE2D68">
            <w:pPr>
              <w:rPr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The student does not reach a standard described by any of the descriptors below</w:t>
            </w:r>
          </w:p>
        </w:tc>
      </w:tr>
      <w:tr w:rsidR="00ED48C9" w:rsidRPr="00DE2D68" w:rsidTr="00B558F0">
        <w:tc>
          <w:tcPr>
            <w:tcW w:w="558" w:type="dxa"/>
            <w:vAlign w:val="center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230" w:type="dxa"/>
          </w:tcPr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shows limited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understanding of the passage overall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makes a poor attempt at translating the passage into good English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has limited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understanding of the vocabulary required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recognizes and uses the prescribed accidence and syntax with little accuracy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responds with little accuracy to questions on the stated meaning in a passage</w:t>
            </w:r>
          </w:p>
          <w:p w:rsidR="00ED48C9" w:rsidRPr="00B558F0" w:rsidRDefault="00ED48C9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recognizes few English derivatives.</w:t>
            </w:r>
          </w:p>
        </w:tc>
        <w:tc>
          <w:tcPr>
            <w:tcW w:w="3420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 xml:space="preserve">The student: 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 limited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language, content, structure, meaning and significance of prepared texts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identifies simple narrative aspects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shows a limited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culture and perspectives as revealed in the literature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makes a poor attempt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at expressing an informed and independent respons</w:t>
            </w:r>
            <w:r w:rsidR="00B558F0" w:rsidRPr="00B558F0">
              <w:rPr>
                <w:rFonts w:eastAsia="Times New Roman" w:cs="Arial"/>
                <w:sz w:val="19"/>
                <w:szCs w:val="19"/>
              </w:rPr>
              <w:t>e</w:t>
            </w:r>
          </w:p>
        </w:tc>
        <w:tc>
          <w:tcPr>
            <w:tcW w:w="2808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needs support to reach a limited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classical world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shows little organization, argument or coherence in his or her work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 limited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how the classical language and society have shaped modern language and society</w:t>
            </w:r>
          </w:p>
        </w:tc>
      </w:tr>
      <w:tr w:rsidR="00ED48C9" w:rsidRPr="00DE2D68" w:rsidTr="00B558F0">
        <w:trPr>
          <w:trHeight w:val="3284"/>
        </w:trPr>
        <w:tc>
          <w:tcPr>
            <w:tcW w:w="558" w:type="dxa"/>
            <w:vAlign w:val="center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230" w:type="dxa"/>
          </w:tcPr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 xml:space="preserve">The student: 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shows adequate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understanding of the passage overall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makes an adequate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attempt at translating the passage into good English</w:t>
            </w:r>
          </w:p>
          <w:p w:rsidR="00DE2D68" w:rsidRPr="00B558F0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has an adequate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understanding of the vocabulary required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recognizes and uses the prescribed accidence and syntax with some degree of accuracy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responds with some degree of accuracy to questions on the stated meaning in a passage</w:t>
            </w:r>
          </w:p>
          <w:p w:rsidR="00ED48C9" w:rsidRPr="00B558F0" w:rsidRDefault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 xml:space="preserve">• recognizes some English derivatives, though 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>e</w:t>
            </w:r>
            <w:r w:rsidRPr="00ED48C9">
              <w:rPr>
                <w:rFonts w:eastAsia="Times New Roman" w:cs="Arial"/>
                <w:sz w:val="19"/>
                <w:szCs w:val="19"/>
              </w:rPr>
              <w:t>xplanations may be unclear</w:t>
            </w:r>
          </w:p>
        </w:tc>
        <w:tc>
          <w:tcPr>
            <w:tcW w:w="3420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an adequate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and basic analysis of the language, content, structure, meaning and significance of prepared texts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identifies literary techniques appropriate to the culture and genre, though explanation is unclear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shows an adequate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culture and perspectives as revealed in the literature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makes an adequate attempt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at expressing an informed and independent response</w:t>
            </w:r>
          </w:p>
        </w:tc>
        <w:tc>
          <w:tcPr>
            <w:tcW w:w="2808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 xml:space="preserve">• needs support to select sources to reach an 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B558F0">
              <w:rPr>
                <w:rFonts w:eastAsia="Times New Roman" w:cs="Arial"/>
                <w:sz w:val="19"/>
                <w:szCs w:val="19"/>
              </w:rPr>
              <w:t xml:space="preserve">adequate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classical world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shows the beginnings of organization and argument but lacks coherence in his or her work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an adequate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how the classical language and society have shaped modern language and society</w:t>
            </w:r>
          </w:p>
        </w:tc>
      </w:tr>
      <w:tr w:rsidR="00ED48C9" w:rsidRPr="00DE2D68" w:rsidTr="00B558F0">
        <w:tc>
          <w:tcPr>
            <w:tcW w:w="558" w:type="dxa"/>
            <w:vAlign w:val="center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230" w:type="dxa"/>
          </w:tcPr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shows a substantial understanding of the passage overall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makes a good attempt at translating the passage into good English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has a substantial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understanding of the vocabulary required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recognizes and uses the prescribed accidence and syntax reasonably accurately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responds with reasonable accuracy and sensitivity to questions on the stated and implied meaning in a passage</w:t>
            </w:r>
          </w:p>
          <w:p w:rsidR="00ED48C9" w:rsidRPr="00B558F0" w:rsidRDefault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recognizes a substantial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number of English derivatives and makes the connections</w:t>
            </w:r>
          </w:p>
        </w:tc>
        <w:tc>
          <w:tcPr>
            <w:tcW w:w="3420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 substantial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and sound analysis of the language, content, structure, meaning and significance of prepared texts</w:t>
            </w:r>
          </w:p>
          <w:p w:rsidR="00DE2D68" w:rsidRPr="00B558F0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identifies literary techniques appropriate to the culture and genre, and explains their use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shows a substantial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culture and perspectives as revealed in the literature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makes a good attempt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at expressing an informed and independent response.</w:t>
            </w:r>
          </w:p>
        </w:tc>
        <w:tc>
          <w:tcPr>
            <w:tcW w:w="2808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needs support to select and evaluate varied sources to reach a good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the classical world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organizes ideas and arguments in a generally coherent manner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 good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of how the classical language and society have shaped modern language and society</w:t>
            </w:r>
          </w:p>
        </w:tc>
      </w:tr>
      <w:tr w:rsidR="00ED48C9" w:rsidRPr="00DE2D68" w:rsidTr="00B558F0">
        <w:tc>
          <w:tcPr>
            <w:tcW w:w="558" w:type="dxa"/>
            <w:vAlign w:val="center"/>
          </w:tcPr>
          <w:p w:rsidR="00ED48C9" w:rsidRPr="00DE2D68" w:rsidRDefault="00ED48C9" w:rsidP="00B558F0">
            <w:pPr>
              <w:jc w:val="center"/>
              <w:rPr>
                <w:b/>
                <w:sz w:val="20"/>
                <w:szCs w:val="20"/>
              </w:rPr>
            </w:pPr>
            <w:r w:rsidRPr="00DE2D6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230" w:type="dxa"/>
          </w:tcPr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shows a high level</w:t>
            </w:r>
            <w:r w:rsidR="00DE2D68"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ED48C9">
              <w:rPr>
                <w:rFonts w:eastAsia="Times New Roman" w:cs="Arial"/>
                <w:sz w:val="19"/>
                <w:szCs w:val="19"/>
              </w:rPr>
              <w:t>of understanding of the passage overall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is able to translate the passage into good English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has an extensive understanding of the vocabulary required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recognizes and interprets the prescribed accidence and syntax accurately</w:t>
            </w:r>
          </w:p>
          <w:p w:rsidR="00ED48C9" w:rsidRPr="00ED48C9" w:rsidRDefault="00ED48C9" w:rsidP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responds accurately and sensitively to questions on the stated and implied meaning in a passage</w:t>
            </w:r>
          </w:p>
          <w:p w:rsidR="00ED48C9" w:rsidRPr="00B558F0" w:rsidRDefault="00ED48C9">
            <w:pPr>
              <w:rPr>
                <w:rFonts w:eastAsia="Times New Roman" w:cs="Arial"/>
                <w:sz w:val="19"/>
                <w:szCs w:val="19"/>
              </w:rPr>
            </w:pPr>
            <w:r w:rsidRPr="00ED48C9">
              <w:rPr>
                <w:rFonts w:eastAsia="Times New Roman" w:cs="Arial"/>
                <w:sz w:val="19"/>
                <w:szCs w:val="19"/>
              </w:rPr>
              <w:t>• recognizes an extensive number of English derivatives and explains the connections with clarity.</w:t>
            </w:r>
          </w:p>
        </w:tc>
        <w:tc>
          <w:tcPr>
            <w:tcW w:w="3420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The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an accurate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understanding and perceptive analysis of the language, content, structure, meaning and significance of prepared texts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accurately identifies literary techniques appropriate to th</w:t>
            </w:r>
            <w:r w:rsidRPr="00B558F0">
              <w:rPr>
                <w:rFonts w:eastAsia="Times New Roman" w:cs="Arial"/>
                <w:sz w:val="19"/>
                <w:szCs w:val="19"/>
              </w:rPr>
              <w:t>e</w:t>
            </w:r>
            <w:r w:rsidRPr="00DE2D68">
              <w:rPr>
                <w:rFonts w:eastAsia="Times New Roman" w:cs="Arial"/>
                <w:sz w:val="19"/>
                <w:szCs w:val="19"/>
              </w:rPr>
              <w:t xml:space="preserve"> culture and genre, and explains their use clearly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shows a high level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of understanding of the culture and perspectives as revealed in the literature</w:t>
            </w:r>
          </w:p>
          <w:p w:rsidR="00ED48C9" w:rsidRPr="00B558F0" w:rsidRDefault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expresses an informed and independent response</w:t>
            </w:r>
          </w:p>
        </w:tc>
        <w:tc>
          <w:tcPr>
            <w:tcW w:w="2808" w:type="dxa"/>
          </w:tcPr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B558F0">
              <w:rPr>
                <w:rFonts w:eastAsia="Times New Roman" w:cs="Arial"/>
                <w:sz w:val="19"/>
                <w:szCs w:val="19"/>
              </w:rPr>
              <w:t>T</w:t>
            </w:r>
            <w:r w:rsidRPr="00DE2D68">
              <w:rPr>
                <w:rFonts w:eastAsia="Times New Roman" w:cs="Arial"/>
                <w:sz w:val="19"/>
                <w:szCs w:val="19"/>
              </w:rPr>
              <w:t>he student: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 xml:space="preserve">• selects and evaluates varied sources to reach a 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high level</w:t>
            </w:r>
            <w:r w:rsidRPr="00B558F0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DE2D68">
              <w:rPr>
                <w:rFonts w:eastAsia="Times New Roman" w:cs="Arial"/>
                <w:sz w:val="19"/>
                <w:szCs w:val="19"/>
              </w:rPr>
              <w:t>of understanding of the classical world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organizes ideas and arguments in a coherent manner</w:t>
            </w:r>
          </w:p>
          <w:p w:rsidR="00DE2D68" w:rsidRPr="00DE2D68" w:rsidRDefault="00DE2D68" w:rsidP="00DE2D68">
            <w:pPr>
              <w:rPr>
                <w:rFonts w:eastAsia="Times New Roman" w:cs="Arial"/>
                <w:sz w:val="19"/>
                <w:szCs w:val="19"/>
              </w:rPr>
            </w:pPr>
            <w:r w:rsidRPr="00DE2D68">
              <w:rPr>
                <w:rFonts w:eastAsia="Times New Roman" w:cs="Arial"/>
                <w:sz w:val="19"/>
                <w:szCs w:val="19"/>
              </w:rPr>
              <w:t>• demonstrates a high level of understanding of how the classical language and society have shaped modern language and society</w:t>
            </w:r>
          </w:p>
          <w:p w:rsidR="00ED48C9" w:rsidRPr="00B558F0" w:rsidRDefault="00ED48C9">
            <w:pPr>
              <w:rPr>
                <w:sz w:val="19"/>
                <w:szCs w:val="19"/>
              </w:rPr>
            </w:pPr>
          </w:p>
        </w:tc>
      </w:tr>
    </w:tbl>
    <w:p w:rsidR="00754B2D" w:rsidRDefault="00754B2D"/>
    <w:sectPr w:rsidR="00754B2D" w:rsidSect="00DE2D6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536"/>
    <w:multiLevelType w:val="hybridMultilevel"/>
    <w:tmpl w:val="A51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3CC"/>
    <w:multiLevelType w:val="hybridMultilevel"/>
    <w:tmpl w:val="F57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7F99"/>
    <w:multiLevelType w:val="hybridMultilevel"/>
    <w:tmpl w:val="BB1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B2D"/>
    <w:rsid w:val="001947B4"/>
    <w:rsid w:val="001D66A8"/>
    <w:rsid w:val="00266217"/>
    <w:rsid w:val="0027395C"/>
    <w:rsid w:val="00373EAD"/>
    <w:rsid w:val="004253B1"/>
    <w:rsid w:val="00502339"/>
    <w:rsid w:val="00656B48"/>
    <w:rsid w:val="00754B2D"/>
    <w:rsid w:val="00B558F0"/>
    <w:rsid w:val="00DE2D68"/>
    <w:rsid w:val="00ED48C9"/>
    <w:rsid w:val="00FA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jcollins3</dc:creator>
  <cp:keywords/>
  <dc:description/>
  <cp:lastModifiedBy>jcollins3</cp:lastModifiedBy>
  <cp:revision>3</cp:revision>
  <dcterms:created xsi:type="dcterms:W3CDTF">2013-08-23T13:40:00Z</dcterms:created>
  <dcterms:modified xsi:type="dcterms:W3CDTF">2013-08-23T13:57:00Z</dcterms:modified>
</cp:coreProperties>
</file>